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42CC8" w14:textId="5D391A2A" w:rsidR="00600021" w:rsidRDefault="004E2E80" w:rsidP="00600021">
      <w:pPr>
        <w:spacing w:after="0" w:line="240" w:lineRule="auto"/>
      </w:pPr>
      <w:r>
        <w:rPr>
          <w:rFonts w:ascii="Calibri" w:hAnsi="Calibri" w:cs="Arial"/>
          <w:noProof/>
        </w:rPr>
        <w:drawing>
          <wp:anchor distT="0" distB="0" distL="114300" distR="114300" simplePos="0" relativeHeight="251666432" behindDoc="0" locked="0" layoutInCell="1" allowOverlap="1" wp14:anchorId="31C6C7BF" wp14:editId="3D370136">
            <wp:simplePos x="0" y="0"/>
            <wp:positionH relativeFrom="margin">
              <wp:posOffset>4296410</wp:posOffset>
            </wp:positionH>
            <wp:positionV relativeFrom="margin">
              <wp:posOffset>-400050</wp:posOffset>
            </wp:positionV>
            <wp:extent cx="1416050" cy="638175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ieux Trier VER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60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222329DF" wp14:editId="72AD961F">
            <wp:simplePos x="0" y="0"/>
            <wp:positionH relativeFrom="column">
              <wp:posOffset>-485774</wp:posOffset>
            </wp:positionH>
            <wp:positionV relativeFrom="paragraph">
              <wp:posOffset>-600075</wp:posOffset>
            </wp:positionV>
            <wp:extent cx="2457450" cy="967581"/>
            <wp:effectExtent l="0" t="0" r="0" b="4445"/>
            <wp:wrapNone/>
            <wp:docPr id="1831593129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909" cy="970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E91D76" w14:textId="77777777" w:rsidR="00600021" w:rsidRDefault="00600021" w:rsidP="00F444AC">
      <w:pPr>
        <w:spacing w:after="0" w:line="240" w:lineRule="auto"/>
        <w:jc w:val="both"/>
        <w:rPr>
          <w:rFonts w:ascii="Calibri" w:hAnsi="Calibri" w:cs="Arial"/>
        </w:rPr>
      </w:pPr>
    </w:p>
    <w:p w14:paraId="3ED66E6B" w14:textId="64B4022A" w:rsidR="00BC71B2" w:rsidRPr="007366BE" w:rsidRDefault="00600021" w:rsidP="007366BE">
      <w:pPr>
        <w:tabs>
          <w:tab w:val="right" w:pos="9356"/>
        </w:tabs>
        <w:spacing w:after="0" w:line="240" w:lineRule="auto"/>
        <w:jc w:val="both"/>
        <w:rPr>
          <w:rFonts w:ascii="Calibri" w:hAnsi="Calibri" w:cs="Arial"/>
          <w:b/>
          <w:i/>
          <w:sz w:val="32"/>
        </w:rPr>
      </w:pPr>
      <w:r>
        <w:rPr>
          <w:rFonts w:ascii="Calibri" w:hAnsi="Calibri" w:cs="Arial"/>
          <w:b/>
          <w:i/>
          <w:sz w:val="32"/>
        </w:rPr>
        <w:t>COMMUNIQUÉ</w:t>
      </w:r>
      <w:r>
        <w:rPr>
          <w:rFonts w:ascii="Calibri" w:hAnsi="Calibri" w:cs="Arial"/>
          <w:b/>
          <w:i/>
          <w:sz w:val="32"/>
        </w:rPr>
        <w:tab/>
      </w:r>
      <w:r w:rsidRPr="00545E54">
        <w:rPr>
          <w:rFonts w:ascii="Calibri" w:hAnsi="Calibri" w:cs="Arial"/>
          <w:b/>
          <w:i/>
          <w:sz w:val="28"/>
          <w:szCs w:val="28"/>
        </w:rPr>
        <w:t>POUR DIFFUSION IMMÉDIATE</w:t>
      </w:r>
    </w:p>
    <w:p w14:paraId="70502560" w14:textId="387014B0" w:rsidR="00600021" w:rsidRPr="0077444B" w:rsidRDefault="00600021" w:rsidP="00600021">
      <w:pPr>
        <w:spacing w:after="0" w:line="240" w:lineRule="auto"/>
        <w:jc w:val="both"/>
        <w:rPr>
          <w:rFonts w:ascii="Calibri" w:hAnsi="Calibri" w:cs="Arial"/>
          <w:i/>
          <w:sz w:val="28"/>
        </w:rPr>
      </w:pPr>
      <w:r w:rsidRPr="0077444B">
        <w:rPr>
          <w:rFonts w:ascii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 wp14:anchorId="6D5DAB53" wp14:editId="3D828730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3810" r="0" b="3175"/>
                <wp:wrapNone/>
                <wp:docPr id="3172994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426587" id="Rectangle 2" o:spid="_x0000_s1026" style="position:absolute;margin-left:1in;margin-top:0;width:468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4AB5FFCC" w14:textId="76680F28" w:rsidR="00907349" w:rsidRPr="00760A3E" w:rsidRDefault="001D3F34" w:rsidP="007366BE">
      <w:pPr>
        <w:spacing w:after="0" w:line="240" w:lineRule="auto"/>
        <w:jc w:val="center"/>
        <w:rPr>
          <w:rFonts w:ascii="Calibri" w:hAnsi="Calibri" w:cs="Arial"/>
          <w:b/>
          <w:i/>
          <w:sz w:val="34"/>
          <w:szCs w:val="34"/>
        </w:rPr>
      </w:pPr>
      <w:r>
        <w:rPr>
          <w:rFonts w:ascii="Calibri" w:hAnsi="Calibri" w:cs="Arial"/>
          <w:b/>
          <w:i/>
          <w:sz w:val="34"/>
          <w:szCs w:val="34"/>
        </w:rPr>
        <w:t>Ouverture</w:t>
      </w:r>
      <w:r w:rsidR="00907349">
        <w:rPr>
          <w:rFonts w:ascii="Calibri" w:hAnsi="Calibri" w:cs="Arial"/>
          <w:b/>
          <w:i/>
          <w:sz w:val="34"/>
          <w:szCs w:val="34"/>
        </w:rPr>
        <w:t xml:space="preserve"> des écocentres</w:t>
      </w:r>
      <w:r w:rsidR="00E63510">
        <w:rPr>
          <w:rFonts w:ascii="Calibri" w:hAnsi="Calibri" w:cs="Arial"/>
          <w:b/>
          <w:i/>
          <w:sz w:val="34"/>
          <w:szCs w:val="34"/>
        </w:rPr>
        <w:t xml:space="preserve"> le 11 avril!</w:t>
      </w:r>
    </w:p>
    <w:p w14:paraId="4ADE2896" w14:textId="77777777" w:rsidR="00BC71B2" w:rsidRDefault="00BC71B2" w:rsidP="00600021">
      <w:pPr>
        <w:spacing w:after="0" w:line="240" w:lineRule="auto"/>
        <w:jc w:val="both"/>
        <w:rPr>
          <w:rFonts w:ascii="Calibri" w:hAnsi="Calibri" w:cs="Arial"/>
          <w:b/>
        </w:rPr>
      </w:pPr>
    </w:p>
    <w:p w14:paraId="1AA6CE75" w14:textId="6572FA96" w:rsidR="00600021" w:rsidRDefault="00600021" w:rsidP="00600021">
      <w:pPr>
        <w:spacing w:after="0" w:line="240" w:lineRule="auto"/>
        <w:jc w:val="both"/>
        <w:rPr>
          <w:rFonts w:ascii="Calibri" w:hAnsi="Calibri" w:cs="Arial"/>
          <w:b/>
        </w:rPr>
      </w:pPr>
      <w:r w:rsidRPr="00874D60">
        <w:rPr>
          <w:rFonts w:ascii="Calibri" w:hAnsi="Calibri" w:cs="Arial"/>
          <w:b/>
        </w:rPr>
        <w:t>Saint-Hyacinthe, le</w:t>
      </w:r>
      <w:r w:rsidR="00874D60" w:rsidRPr="00874D60">
        <w:rPr>
          <w:rFonts w:ascii="Calibri" w:hAnsi="Calibri" w:cs="Arial"/>
          <w:b/>
        </w:rPr>
        <w:t xml:space="preserve"> </w:t>
      </w:r>
      <w:r w:rsidR="002E2956">
        <w:rPr>
          <w:rFonts w:ascii="Calibri" w:hAnsi="Calibri" w:cs="Arial"/>
          <w:b/>
        </w:rPr>
        <w:t>2</w:t>
      </w:r>
      <w:r w:rsidR="0044505D">
        <w:rPr>
          <w:rFonts w:ascii="Calibri" w:hAnsi="Calibri" w:cs="Arial"/>
          <w:b/>
        </w:rPr>
        <w:t>3</w:t>
      </w:r>
      <w:r w:rsidRPr="00874D60">
        <w:rPr>
          <w:rFonts w:ascii="Calibri" w:hAnsi="Calibri" w:cs="Arial"/>
          <w:b/>
        </w:rPr>
        <w:t xml:space="preserve"> mars 202</w:t>
      </w:r>
      <w:r w:rsidR="00E63510">
        <w:rPr>
          <w:rFonts w:ascii="Calibri" w:hAnsi="Calibri" w:cs="Arial"/>
          <w:b/>
        </w:rPr>
        <w:t>6</w:t>
      </w:r>
    </w:p>
    <w:p w14:paraId="45BD64C4" w14:textId="645CD1CB" w:rsidR="00907349" w:rsidRDefault="00907349" w:rsidP="00963C81">
      <w:pPr>
        <w:spacing w:after="0" w:line="240" w:lineRule="auto"/>
        <w:jc w:val="both"/>
        <w:rPr>
          <w:rFonts w:eastAsia="Times New Roman" w:cstheme="minorHAnsi"/>
          <w:color w:val="000000"/>
          <w:kern w:val="0"/>
          <w:lang w:eastAsia="fr-CA"/>
          <w14:ligatures w14:val="none"/>
        </w:rPr>
      </w:pPr>
      <w:r>
        <w:rPr>
          <w:rFonts w:eastAsia="Times New Roman" w:cstheme="minorHAnsi"/>
          <w:color w:val="000000"/>
          <w:kern w:val="0"/>
          <w:lang w:eastAsia="fr-CA"/>
          <w14:ligatures w14:val="none"/>
        </w:rPr>
        <w:t>À compter du 1</w:t>
      </w:r>
      <w:r w:rsidR="00E63510">
        <w:rPr>
          <w:rFonts w:eastAsia="Times New Roman" w:cstheme="minorHAnsi"/>
          <w:color w:val="000000"/>
          <w:kern w:val="0"/>
          <w:lang w:eastAsia="fr-CA"/>
          <w14:ligatures w14:val="none"/>
        </w:rPr>
        <w:t>1</w:t>
      </w:r>
      <w:r>
        <w:rPr>
          <w:rFonts w:eastAsia="Times New Roman" w:cstheme="minorHAnsi"/>
          <w:color w:val="000000"/>
          <w:kern w:val="0"/>
          <w:lang w:eastAsia="fr-CA"/>
          <w14:ligatures w14:val="none"/>
        </w:rPr>
        <w:t xml:space="preserve"> avril prochain, les deux écocentres de la Régie intermunicipale d’Acton et des Maskoutains</w:t>
      </w:r>
      <w:r w:rsidR="00F31808">
        <w:rPr>
          <w:rFonts w:eastAsia="Times New Roman" w:cstheme="minorHAnsi"/>
          <w:color w:val="000000"/>
          <w:kern w:val="0"/>
          <w:lang w:eastAsia="fr-CA"/>
          <w14:ligatures w14:val="none"/>
        </w:rPr>
        <w:t xml:space="preserve"> (RIAM)</w:t>
      </w:r>
      <w:r>
        <w:rPr>
          <w:rFonts w:eastAsia="Times New Roman" w:cstheme="minorHAnsi"/>
          <w:color w:val="000000"/>
          <w:kern w:val="0"/>
          <w:lang w:eastAsia="fr-CA"/>
          <w14:ligatures w14:val="none"/>
        </w:rPr>
        <w:t xml:space="preserve"> seront de nouveau ouverts</w:t>
      </w:r>
      <w:r w:rsidR="00E63510">
        <w:rPr>
          <w:rFonts w:eastAsia="Times New Roman" w:cstheme="minorHAnsi"/>
          <w:color w:val="000000"/>
          <w:kern w:val="0"/>
          <w:lang w:eastAsia="fr-CA"/>
          <w14:ligatures w14:val="none"/>
        </w:rPr>
        <w:t xml:space="preserve"> et</w:t>
      </w:r>
      <w:r w:rsidRPr="007872E2">
        <w:rPr>
          <w:rFonts w:eastAsia="Times New Roman" w:cstheme="minorHAnsi"/>
          <w:color w:val="000000"/>
          <w:kern w:val="0"/>
          <w:lang w:eastAsia="fr-CA"/>
          <w14:ligatures w14:val="none"/>
        </w:rPr>
        <w:t xml:space="preserve"> accessibles aux citoyens des 25 municipalités membres de la R</w:t>
      </w:r>
      <w:r w:rsidR="00E63510">
        <w:rPr>
          <w:rFonts w:eastAsia="Times New Roman" w:cstheme="minorHAnsi"/>
          <w:color w:val="000000"/>
          <w:kern w:val="0"/>
          <w:lang w:eastAsia="fr-CA"/>
          <w14:ligatures w14:val="none"/>
        </w:rPr>
        <w:t>IAM</w:t>
      </w:r>
      <w:r w:rsidRPr="007872E2">
        <w:rPr>
          <w:rFonts w:eastAsia="Times New Roman" w:cstheme="minorHAnsi"/>
          <w:color w:val="000000"/>
          <w:kern w:val="0"/>
          <w:lang w:eastAsia="fr-CA"/>
          <w14:ligatures w14:val="none"/>
        </w:rPr>
        <w:t>,</w:t>
      </w:r>
      <w:r w:rsidR="00F31808">
        <w:rPr>
          <w:rFonts w:eastAsia="Times New Roman" w:cstheme="minorHAnsi"/>
          <w:color w:val="000000"/>
          <w:kern w:val="0"/>
          <w:lang w:eastAsia="fr-CA"/>
          <w14:ligatures w14:val="none"/>
        </w:rPr>
        <w:t xml:space="preserve"> sur preuve de résidence,</w:t>
      </w:r>
      <w:r w:rsidRPr="007872E2">
        <w:rPr>
          <w:rFonts w:eastAsia="Times New Roman" w:cstheme="minorHAnsi"/>
          <w:color w:val="000000"/>
          <w:kern w:val="0"/>
          <w:lang w:eastAsia="fr-CA"/>
          <w14:ligatures w14:val="none"/>
        </w:rPr>
        <w:t xml:space="preserve"> à raison d’une visite par jour, par citoyen. </w:t>
      </w:r>
      <w:r w:rsidR="007366BE">
        <w:rPr>
          <w:rFonts w:eastAsia="Times New Roman" w:cstheme="minorHAnsi"/>
          <w:color w:val="000000"/>
          <w:kern w:val="0"/>
          <w:lang w:eastAsia="fr-CA"/>
          <w14:ligatures w14:val="none"/>
        </w:rPr>
        <w:t xml:space="preserve">Les </w:t>
      </w:r>
      <w:r>
        <w:rPr>
          <w:rFonts w:eastAsia="Times New Roman" w:cstheme="minorHAnsi"/>
          <w:color w:val="000000"/>
          <w:kern w:val="0"/>
          <w:lang w:eastAsia="fr-CA"/>
          <w14:ligatures w14:val="none"/>
        </w:rPr>
        <w:t>entrepreneur</w:t>
      </w:r>
      <w:r w:rsidR="007366BE">
        <w:rPr>
          <w:rFonts w:eastAsia="Times New Roman" w:cstheme="minorHAnsi"/>
          <w:color w:val="000000"/>
          <w:kern w:val="0"/>
          <w:lang w:eastAsia="fr-CA"/>
          <w14:ligatures w14:val="none"/>
        </w:rPr>
        <w:t>s, incluant les gestionnaires d’immeubles à revenus,</w:t>
      </w:r>
      <w:r>
        <w:rPr>
          <w:rFonts w:eastAsia="Times New Roman" w:cstheme="minorHAnsi"/>
          <w:color w:val="000000"/>
          <w:kern w:val="0"/>
          <w:lang w:eastAsia="fr-CA"/>
          <w14:ligatures w14:val="none"/>
        </w:rPr>
        <w:t xml:space="preserve"> </w:t>
      </w:r>
      <w:r w:rsidR="007366BE" w:rsidRPr="007366BE">
        <w:rPr>
          <w:rFonts w:eastAsia="Times New Roman" w:cstheme="minorHAnsi"/>
          <w:color w:val="000000"/>
          <w:kern w:val="0"/>
          <w:lang w:eastAsia="fr-CA"/>
          <w14:ligatures w14:val="none"/>
        </w:rPr>
        <w:t xml:space="preserve">ne sont pas autorisés à utiliser ces sites pour éliminer les </w:t>
      </w:r>
      <w:r w:rsidR="009F6A21">
        <w:rPr>
          <w:rFonts w:eastAsia="Times New Roman" w:cstheme="minorHAnsi"/>
          <w:color w:val="000000"/>
          <w:kern w:val="0"/>
          <w:lang w:eastAsia="fr-CA"/>
          <w14:ligatures w14:val="none"/>
        </w:rPr>
        <w:t>matières liées</w:t>
      </w:r>
      <w:r w:rsidR="007366BE" w:rsidRPr="007366BE">
        <w:rPr>
          <w:rFonts w:eastAsia="Times New Roman" w:cstheme="minorHAnsi"/>
          <w:color w:val="000000"/>
          <w:kern w:val="0"/>
          <w:lang w:eastAsia="fr-CA"/>
          <w14:ligatures w14:val="none"/>
        </w:rPr>
        <w:t xml:space="preserve"> à leurs activités commerciales</w:t>
      </w:r>
      <w:r w:rsidR="007366BE">
        <w:rPr>
          <w:rFonts w:eastAsia="Times New Roman" w:cstheme="minorHAnsi"/>
          <w:color w:val="000000"/>
          <w:kern w:val="0"/>
          <w:lang w:eastAsia="fr-CA"/>
          <w14:ligatures w14:val="none"/>
        </w:rPr>
        <w:t>.</w:t>
      </w:r>
    </w:p>
    <w:p w14:paraId="2CAD4378" w14:textId="77777777" w:rsidR="00F31808" w:rsidRDefault="00F31808" w:rsidP="00963C81">
      <w:pPr>
        <w:spacing w:after="0" w:line="240" w:lineRule="auto"/>
        <w:jc w:val="both"/>
        <w:rPr>
          <w:rFonts w:eastAsia="Times New Roman" w:cstheme="minorHAnsi"/>
          <w:color w:val="000000"/>
          <w:kern w:val="0"/>
          <w:lang w:eastAsia="fr-CA"/>
          <w14:ligatures w14:val="none"/>
        </w:rPr>
      </w:pPr>
    </w:p>
    <w:p w14:paraId="03BD3805" w14:textId="5C762A1D" w:rsidR="00F31808" w:rsidRDefault="00F31808" w:rsidP="00963C81">
      <w:pPr>
        <w:spacing w:after="0" w:line="240" w:lineRule="auto"/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 xml:space="preserve">Pour une question d’utilisation sécuritaire, considérant l’achalandage et la configuration des sites, </w:t>
      </w:r>
      <w:r w:rsidRPr="00FC653F">
        <w:rPr>
          <w:rFonts w:ascii="Calibri" w:hAnsi="Calibri" w:cs="Arial"/>
          <w:b/>
        </w:rPr>
        <w:t>les dimensions maximales des remorques</w:t>
      </w:r>
      <w:r>
        <w:rPr>
          <w:rFonts w:ascii="Calibri" w:hAnsi="Calibri" w:cs="Arial"/>
          <w:bCs/>
        </w:rPr>
        <w:t xml:space="preserve"> acceptées sont de </w:t>
      </w:r>
      <w:r w:rsidRPr="00FC653F">
        <w:rPr>
          <w:rFonts w:ascii="Calibri" w:hAnsi="Calibri" w:cs="Arial"/>
          <w:b/>
        </w:rPr>
        <w:t>5 X 10 pieds à l’écocentre d’Acton Vale</w:t>
      </w:r>
      <w:r>
        <w:rPr>
          <w:rFonts w:ascii="Calibri" w:hAnsi="Calibri" w:cs="Arial"/>
          <w:bCs/>
        </w:rPr>
        <w:t xml:space="preserve"> et de </w:t>
      </w:r>
      <w:r w:rsidRPr="00FC653F">
        <w:rPr>
          <w:rFonts w:ascii="Calibri" w:hAnsi="Calibri" w:cs="Arial"/>
          <w:b/>
        </w:rPr>
        <w:t>4 X 8 pieds à l’écocentre de Saint-Hyacinthe</w:t>
      </w:r>
      <w:r>
        <w:rPr>
          <w:rFonts w:ascii="Calibri" w:hAnsi="Calibri" w:cs="Arial"/>
          <w:bCs/>
        </w:rPr>
        <w:t>.</w:t>
      </w:r>
    </w:p>
    <w:p w14:paraId="2A6CAE97" w14:textId="77777777" w:rsidR="007B4048" w:rsidRPr="007B4048" w:rsidRDefault="007B4048" w:rsidP="00907349">
      <w:pPr>
        <w:spacing w:after="0" w:line="240" w:lineRule="auto"/>
        <w:rPr>
          <w:rFonts w:ascii="Calibri" w:hAnsi="Calibri" w:cs="Arial"/>
          <w:bCs/>
        </w:rPr>
      </w:pPr>
    </w:p>
    <w:p w14:paraId="48A1B57B" w14:textId="5DC65543" w:rsidR="007366BE" w:rsidRDefault="00907349" w:rsidP="007B4048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kern w:val="0"/>
          <w:lang w:eastAsia="fr-CA"/>
          <w14:ligatures w14:val="none"/>
        </w:rPr>
      </w:pPr>
      <w:r w:rsidRPr="00DA6B00">
        <w:rPr>
          <w:rFonts w:eastAsia="Times New Roman" w:cstheme="minorHAnsi"/>
          <w:b/>
          <w:bCs/>
          <w:noProof/>
          <w:color w:val="000000"/>
          <w:kern w:val="0"/>
          <w:lang w:eastAsia="fr-CA"/>
          <w14:ligatures w14:val="non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F45CDA7" wp14:editId="04C12584">
                <wp:simplePos x="0" y="0"/>
                <wp:positionH relativeFrom="margin">
                  <wp:align>right</wp:align>
                </wp:positionH>
                <wp:positionV relativeFrom="paragraph">
                  <wp:posOffset>234950</wp:posOffset>
                </wp:positionV>
                <wp:extent cx="2543175" cy="1404620"/>
                <wp:effectExtent l="0" t="0" r="28575" b="28575"/>
                <wp:wrapSquare wrapText="bothSides"/>
                <wp:docPr id="6424664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1CD829" w14:textId="77777777" w:rsidR="00907349" w:rsidRPr="00FC653F" w:rsidRDefault="00907349" w:rsidP="00907349">
                            <w:pPr>
                              <w:spacing w:after="0"/>
                              <w:jc w:val="center"/>
                              <w:rPr>
                                <w:rFonts w:ascii="Calibri" w:hAnsi="Calibri" w:cs="Arial"/>
                                <w:b/>
                              </w:rPr>
                            </w:pPr>
                            <w:r w:rsidRPr="00FC653F">
                              <w:rPr>
                                <w:rFonts w:ascii="Calibri" w:hAnsi="Calibri" w:cs="Arial"/>
                                <w:b/>
                              </w:rPr>
                              <w:t>Saint-Hyacinthe</w:t>
                            </w:r>
                          </w:p>
                          <w:p w14:paraId="4C9D9933" w14:textId="77777777" w:rsidR="00907349" w:rsidRDefault="00907349" w:rsidP="00907349">
                            <w:pPr>
                              <w:spacing w:after="0"/>
                              <w:jc w:val="center"/>
                              <w:rPr>
                                <w:rFonts w:ascii="Calibri" w:hAnsi="Calibri" w:cs="Arial"/>
                                <w:bCs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Cs/>
                              </w:rPr>
                              <w:t>1880, rue Brouillette</w:t>
                            </w:r>
                          </w:p>
                          <w:p w14:paraId="550B208E" w14:textId="36CAEC83" w:rsidR="00907349" w:rsidRDefault="00907349" w:rsidP="00907349">
                            <w:pPr>
                              <w:spacing w:after="0"/>
                              <w:jc w:val="center"/>
                              <w:rPr>
                                <w:rFonts w:ascii="Calibri" w:hAnsi="Calibri" w:cs="Arial"/>
                                <w:bCs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Cs/>
                              </w:rPr>
                              <w:t>Vendredi</w:t>
                            </w:r>
                            <w:r w:rsidR="001D3F34">
                              <w:rPr>
                                <w:rFonts w:ascii="Calibri" w:hAnsi="Calibri" w:cs="Arial"/>
                                <w:bCs/>
                              </w:rPr>
                              <w:t>s</w:t>
                            </w:r>
                            <w:r>
                              <w:rPr>
                                <w:rFonts w:ascii="Calibri" w:hAnsi="Calibri" w:cs="Arial"/>
                                <w:bCs/>
                              </w:rPr>
                              <w:t>, samedi</w:t>
                            </w:r>
                            <w:r w:rsidR="001D3F34">
                              <w:rPr>
                                <w:rFonts w:ascii="Calibri" w:hAnsi="Calibri" w:cs="Arial"/>
                                <w:bCs/>
                              </w:rPr>
                              <w:t>s</w:t>
                            </w:r>
                            <w:r>
                              <w:rPr>
                                <w:rFonts w:ascii="Calibri" w:hAnsi="Calibri" w:cs="Arial"/>
                                <w:bCs/>
                              </w:rPr>
                              <w:t xml:space="preserve"> et dimanche</w:t>
                            </w:r>
                            <w:r w:rsidR="001D3F34">
                              <w:rPr>
                                <w:rFonts w:ascii="Calibri" w:hAnsi="Calibri" w:cs="Arial"/>
                                <w:bCs/>
                              </w:rPr>
                              <w:t>s</w:t>
                            </w:r>
                          </w:p>
                          <w:p w14:paraId="26ECB810" w14:textId="77777777" w:rsidR="00907349" w:rsidRPr="00DA6B00" w:rsidRDefault="00907349" w:rsidP="00907349">
                            <w:pPr>
                              <w:spacing w:after="0"/>
                              <w:jc w:val="center"/>
                              <w:rPr>
                                <w:rFonts w:ascii="Calibri" w:hAnsi="Calibri" w:cs="Arial"/>
                                <w:bCs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Cs/>
                              </w:rPr>
                              <w:t>De 8h30 à 16h30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45CDA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49.05pt;margin-top:18.5pt;width:200.25pt;height:110.6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">
                <v:textbox style="mso-fit-shape-to-text:t">
                  <w:txbxContent>
                    <w:p w14:paraId="6B1CD829" w14:textId="77777777" w:rsidR="00907349" w:rsidRPr="00FC653F" w:rsidRDefault="00907349" w:rsidP="00907349">
                      <w:pPr>
                        <w:spacing w:after="0"/>
                        <w:jc w:val="center"/>
                        <w:rPr>
                          <w:rFonts w:ascii="Calibri" w:hAnsi="Calibri" w:cs="Arial"/>
                          <w:b/>
                        </w:rPr>
                      </w:pPr>
                      <w:r w:rsidRPr="00FC653F">
                        <w:rPr>
                          <w:rFonts w:ascii="Calibri" w:hAnsi="Calibri" w:cs="Arial"/>
                          <w:b/>
                        </w:rPr>
                        <w:t>Saint-Hyacinthe</w:t>
                      </w:r>
                    </w:p>
                    <w:p w14:paraId="4C9D9933" w14:textId="77777777" w:rsidR="00907349" w:rsidRDefault="00907349" w:rsidP="00907349">
                      <w:pPr>
                        <w:spacing w:after="0"/>
                        <w:jc w:val="center"/>
                        <w:rPr>
                          <w:rFonts w:ascii="Calibri" w:hAnsi="Calibri" w:cs="Arial"/>
                          <w:bCs/>
                        </w:rPr>
                      </w:pPr>
                      <w:r>
                        <w:rPr>
                          <w:rFonts w:ascii="Calibri" w:hAnsi="Calibri" w:cs="Arial"/>
                          <w:bCs/>
                        </w:rPr>
                        <w:t>1880, rue Brouillette</w:t>
                      </w:r>
                    </w:p>
                    <w:p w14:paraId="550B208E" w14:textId="36CAEC83" w:rsidR="00907349" w:rsidRDefault="00907349" w:rsidP="00907349">
                      <w:pPr>
                        <w:spacing w:after="0"/>
                        <w:jc w:val="center"/>
                        <w:rPr>
                          <w:rFonts w:ascii="Calibri" w:hAnsi="Calibri" w:cs="Arial"/>
                          <w:bCs/>
                        </w:rPr>
                      </w:pPr>
                      <w:r>
                        <w:rPr>
                          <w:rFonts w:ascii="Calibri" w:hAnsi="Calibri" w:cs="Arial"/>
                          <w:bCs/>
                        </w:rPr>
                        <w:t>Vendredi</w:t>
                      </w:r>
                      <w:r w:rsidR="001D3F34">
                        <w:rPr>
                          <w:rFonts w:ascii="Calibri" w:hAnsi="Calibri" w:cs="Arial"/>
                          <w:bCs/>
                        </w:rPr>
                        <w:t>s</w:t>
                      </w:r>
                      <w:r>
                        <w:rPr>
                          <w:rFonts w:ascii="Calibri" w:hAnsi="Calibri" w:cs="Arial"/>
                          <w:bCs/>
                        </w:rPr>
                        <w:t>, samedi</w:t>
                      </w:r>
                      <w:r w:rsidR="001D3F34">
                        <w:rPr>
                          <w:rFonts w:ascii="Calibri" w:hAnsi="Calibri" w:cs="Arial"/>
                          <w:bCs/>
                        </w:rPr>
                        <w:t>s</w:t>
                      </w:r>
                      <w:r>
                        <w:rPr>
                          <w:rFonts w:ascii="Calibri" w:hAnsi="Calibri" w:cs="Arial"/>
                          <w:bCs/>
                        </w:rPr>
                        <w:t xml:space="preserve"> et dimanche</w:t>
                      </w:r>
                      <w:r w:rsidR="001D3F34">
                        <w:rPr>
                          <w:rFonts w:ascii="Calibri" w:hAnsi="Calibri" w:cs="Arial"/>
                          <w:bCs/>
                        </w:rPr>
                        <w:t>s</w:t>
                      </w:r>
                    </w:p>
                    <w:p w14:paraId="26ECB810" w14:textId="77777777" w:rsidR="00907349" w:rsidRPr="00DA6B00" w:rsidRDefault="00907349" w:rsidP="00907349">
                      <w:pPr>
                        <w:spacing w:after="0"/>
                        <w:jc w:val="center"/>
                        <w:rPr>
                          <w:rFonts w:ascii="Calibri" w:hAnsi="Calibri" w:cs="Arial"/>
                          <w:bCs/>
                        </w:rPr>
                      </w:pPr>
                      <w:r>
                        <w:rPr>
                          <w:rFonts w:ascii="Calibri" w:hAnsi="Calibri" w:cs="Arial"/>
                          <w:bCs/>
                        </w:rPr>
                        <w:t>De 8h30 à 16h30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A6B00">
        <w:rPr>
          <w:rFonts w:eastAsia="Times New Roman" w:cstheme="minorHAnsi"/>
          <w:b/>
          <w:bCs/>
          <w:noProof/>
          <w:color w:val="000000"/>
          <w:kern w:val="0"/>
          <w:lang w:eastAsia="fr-CA"/>
          <w14:ligatures w14:val="non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FCB2797" wp14:editId="6FBA9AE7">
                <wp:simplePos x="0" y="0"/>
                <wp:positionH relativeFrom="margin">
                  <wp:posOffset>-635</wp:posOffset>
                </wp:positionH>
                <wp:positionV relativeFrom="paragraph">
                  <wp:posOffset>219075</wp:posOffset>
                </wp:positionV>
                <wp:extent cx="2543175" cy="1388745"/>
                <wp:effectExtent l="0" t="0" r="28575" b="2095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138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77301F" w14:textId="77777777" w:rsidR="00907349" w:rsidRPr="00FC653F" w:rsidRDefault="00907349" w:rsidP="00907349">
                            <w:pPr>
                              <w:spacing w:after="0"/>
                              <w:jc w:val="center"/>
                              <w:rPr>
                                <w:rFonts w:ascii="Calibri" w:hAnsi="Calibri" w:cs="Arial"/>
                                <w:b/>
                              </w:rPr>
                            </w:pPr>
                            <w:r w:rsidRPr="00FC653F">
                              <w:rPr>
                                <w:rFonts w:ascii="Calibri" w:hAnsi="Calibri" w:cs="Arial"/>
                                <w:b/>
                              </w:rPr>
                              <w:t>Acton Vale</w:t>
                            </w:r>
                          </w:p>
                          <w:p w14:paraId="7C7E0161" w14:textId="77777777" w:rsidR="00907349" w:rsidRDefault="00907349" w:rsidP="00907349">
                            <w:pPr>
                              <w:spacing w:after="0"/>
                              <w:jc w:val="center"/>
                              <w:rPr>
                                <w:rFonts w:ascii="Calibri" w:hAnsi="Calibri" w:cs="Arial"/>
                                <w:bCs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Cs/>
                              </w:rPr>
                              <w:t>68, rue Noël-Lecomte</w:t>
                            </w:r>
                          </w:p>
                          <w:p w14:paraId="0907EA91" w14:textId="46594DF0" w:rsidR="00907349" w:rsidRDefault="00907349" w:rsidP="00907349">
                            <w:pPr>
                              <w:spacing w:after="0"/>
                              <w:jc w:val="center"/>
                              <w:rPr>
                                <w:rFonts w:ascii="Calibri" w:hAnsi="Calibri" w:cs="Arial"/>
                                <w:bCs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Cs/>
                              </w:rPr>
                              <w:t>Samedi</w:t>
                            </w:r>
                            <w:r w:rsidR="001D3F34">
                              <w:rPr>
                                <w:rFonts w:ascii="Calibri" w:hAnsi="Calibri" w:cs="Arial"/>
                                <w:bCs/>
                              </w:rPr>
                              <w:t>s</w:t>
                            </w:r>
                            <w:r>
                              <w:rPr>
                                <w:rFonts w:ascii="Calibri" w:hAnsi="Calibri" w:cs="Arial"/>
                                <w:bCs/>
                              </w:rPr>
                              <w:t xml:space="preserve"> et dimanche</w:t>
                            </w:r>
                            <w:r w:rsidR="001D3F34">
                              <w:rPr>
                                <w:rFonts w:ascii="Calibri" w:hAnsi="Calibri" w:cs="Arial"/>
                                <w:bCs/>
                              </w:rPr>
                              <w:t>s</w:t>
                            </w:r>
                          </w:p>
                          <w:p w14:paraId="0FBE67C3" w14:textId="77777777" w:rsidR="00907349" w:rsidRPr="00DA6B00" w:rsidRDefault="00907349" w:rsidP="00907349">
                            <w:pPr>
                              <w:spacing w:after="0"/>
                              <w:jc w:val="center"/>
                              <w:rPr>
                                <w:rFonts w:ascii="Calibri" w:hAnsi="Calibri" w:cs="Arial"/>
                                <w:bCs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Cs/>
                              </w:rPr>
                              <w:t>De 8h30 à 16h30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CB2797" id="_x0000_s1027" type="#_x0000_t202" style="position:absolute;left:0;text-align:left;margin-left:-.05pt;margin-top:17.25pt;width:200.25pt;height:109.35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">
                <v:textbox style="mso-fit-shape-to-text:t">
                  <w:txbxContent>
                    <w:p w14:paraId="4977301F" w14:textId="77777777" w:rsidR="00907349" w:rsidRPr="00FC653F" w:rsidRDefault="00907349" w:rsidP="00907349">
                      <w:pPr>
                        <w:spacing w:after="0"/>
                        <w:jc w:val="center"/>
                        <w:rPr>
                          <w:rFonts w:ascii="Calibri" w:hAnsi="Calibri" w:cs="Arial"/>
                          <w:b/>
                        </w:rPr>
                      </w:pPr>
                      <w:r w:rsidRPr="00FC653F">
                        <w:rPr>
                          <w:rFonts w:ascii="Calibri" w:hAnsi="Calibri" w:cs="Arial"/>
                          <w:b/>
                        </w:rPr>
                        <w:t>Acton Vale</w:t>
                      </w:r>
                    </w:p>
                    <w:p w14:paraId="7C7E0161" w14:textId="77777777" w:rsidR="00907349" w:rsidRDefault="00907349" w:rsidP="00907349">
                      <w:pPr>
                        <w:spacing w:after="0"/>
                        <w:jc w:val="center"/>
                        <w:rPr>
                          <w:rFonts w:ascii="Calibri" w:hAnsi="Calibri" w:cs="Arial"/>
                          <w:bCs/>
                        </w:rPr>
                      </w:pPr>
                      <w:r>
                        <w:rPr>
                          <w:rFonts w:ascii="Calibri" w:hAnsi="Calibri" w:cs="Arial"/>
                          <w:bCs/>
                        </w:rPr>
                        <w:t>68, rue Noël-Lecomte</w:t>
                      </w:r>
                    </w:p>
                    <w:p w14:paraId="0907EA91" w14:textId="46594DF0" w:rsidR="00907349" w:rsidRDefault="00907349" w:rsidP="00907349">
                      <w:pPr>
                        <w:spacing w:after="0"/>
                        <w:jc w:val="center"/>
                        <w:rPr>
                          <w:rFonts w:ascii="Calibri" w:hAnsi="Calibri" w:cs="Arial"/>
                          <w:bCs/>
                        </w:rPr>
                      </w:pPr>
                      <w:r>
                        <w:rPr>
                          <w:rFonts w:ascii="Calibri" w:hAnsi="Calibri" w:cs="Arial"/>
                          <w:bCs/>
                        </w:rPr>
                        <w:t>Samedi</w:t>
                      </w:r>
                      <w:r w:rsidR="001D3F34">
                        <w:rPr>
                          <w:rFonts w:ascii="Calibri" w:hAnsi="Calibri" w:cs="Arial"/>
                          <w:bCs/>
                        </w:rPr>
                        <w:t>s</w:t>
                      </w:r>
                      <w:r>
                        <w:rPr>
                          <w:rFonts w:ascii="Calibri" w:hAnsi="Calibri" w:cs="Arial"/>
                          <w:bCs/>
                        </w:rPr>
                        <w:t xml:space="preserve"> et dimanche</w:t>
                      </w:r>
                      <w:r w:rsidR="001D3F34">
                        <w:rPr>
                          <w:rFonts w:ascii="Calibri" w:hAnsi="Calibri" w:cs="Arial"/>
                          <w:bCs/>
                        </w:rPr>
                        <w:t>s</w:t>
                      </w:r>
                    </w:p>
                    <w:p w14:paraId="0FBE67C3" w14:textId="77777777" w:rsidR="00907349" w:rsidRPr="00DA6B00" w:rsidRDefault="00907349" w:rsidP="00907349">
                      <w:pPr>
                        <w:spacing w:after="0"/>
                        <w:jc w:val="center"/>
                        <w:rPr>
                          <w:rFonts w:ascii="Calibri" w:hAnsi="Calibri" w:cs="Arial"/>
                          <w:bCs/>
                        </w:rPr>
                      </w:pPr>
                      <w:r>
                        <w:rPr>
                          <w:rFonts w:ascii="Calibri" w:hAnsi="Calibri" w:cs="Arial"/>
                          <w:bCs/>
                        </w:rPr>
                        <w:t>De 8h30 à 16h30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44F02">
        <w:rPr>
          <w:rFonts w:eastAsia="Times New Roman" w:cstheme="minorHAnsi"/>
          <w:b/>
          <w:bCs/>
          <w:color w:val="000000"/>
          <w:kern w:val="0"/>
          <w:lang w:eastAsia="fr-CA"/>
          <w14:ligatures w14:val="none"/>
        </w:rPr>
        <w:t>Adresses et heures d’ouverture</w:t>
      </w:r>
    </w:p>
    <w:p w14:paraId="50154EA0" w14:textId="77777777" w:rsidR="007B4048" w:rsidRPr="007B4048" w:rsidRDefault="007B4048" w:rsidP="007B4048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kern w:val="0"/>
          <w:lang w:eastAsia="fr-CA"/>
          <w14:ligatures w14:val="none"/>
        </w:rPr>
      </w:pPr>
    </w:p>
    <w:p w14:paraId="7EBC09D2" w14:textId="5BF51C17" w:rsidR="007366BE" w:rsidRDefault="007366BE" w:rsidP="00963C81">
      <w:pPr>
        <w:spacing w:after="0" w:line="240" w:lineRule="auto"/>
        <w:jc w:val="both"/>
        <w:rPr>
          <w:rFonts w:ascii="Calibri" w:hAnsi="Calibri" w:cs="Arial"/>
          <w:bCs/>
        </w:rPr>
      </w:pPr>
      <w:r w:rsidRPr="00144F02">
        <w:rPr>
          <w:rFonts w:ascii="Calibri" w:hAnsi="Calibri" w:cs="Arial"/>
          <w:b/>
        </w:rPr>
        <w:t>Les matières admissibles</w:t>
      </w:r>
      <w:r>
        <w:rPr>
          <w:rFonts w:ascii="Calibri" w:hAnsi="Calibri" w:cs="Arial"/>
          <w:bCs/>
        </w:rPr>
        <w:t xml:space="preserve"> aux écocentres sont les meubles, appareils de réfrigération, métaux, pneus sans jante et propres, d’un diamètre inférieur à 11</w:t>
      </w:r>
      <w:r w:rsidR="00E63510">
        <w:rPr>
          <w:rFonts w:ascii="Calibri" w:hAnsi="Calibri" w:cs="Arial"/>
          <w:bCs/>
        </w:rPr>
        <w:t>4</w:t>
      </w:r>
      <w:r>
        <w:rPr>
          <w:rFonts w:ascii="Calibri" w:hAnsi="Calibri" w:cs="Arial"/>
          <w:bCs/>
        </w:rPr>
        <w:t>,</w:t>
      </w:r>
      <w:r w:rsidR="00E63510">
        <w:rPr>
          <w:rFonts w:ascii="Calibri" w:hAnsi="Calibri" w:cs="Arial"/>
          <w:bCs/>
        </w:rPr>
        <w:t>3</w:t>
      </w:r>
      <w:r>
        <w:rPr>
          <w:rFonts w:ascii="Calibri" w:hAnsi="Calibri" w:cs="Arial"/>
          <w:bCs/>
        </w:rPr>
        <w:t xml:space="preserve"> cm (45 pouces), résidus de construction ou de démolition (incluant notamment la brique, le béton et les résidus de bois), de même que les résidus électroniques et informatiques.</w:t>
      </w:r>
    </w:p>
    <w:p w14:paraId="0ED1AAD6" w14:textId="77777777" w:rsidR="007366BE" w:rsidRDefault="007366BE" w:rsidP="00963C81">
      <w:pPr>
        <w:spacing w:after="0" w:line="240" w:lineRule="auto"/>
        <w:jc w:val="both"/>
        <w:rPr>
          <w:rFonts w:ascii="Calibri" w:hAnsi="Calibri" w:cs="Arial"/>
          <w:bCs/>
        </w:rPr>
      </w:pPr>
    </w:p>
    <w:p w14:paraId="1C939CCD" w14:textId="05A0151A" w:rsidR="007366BE" w:rsidRDefault="007366BE" w:rsidP="00963C81">
      <w:pPr>
        <w:spacing w:after="0" w:line="240" w:lineRule="auto"/>
        <w:jc w:val="both"/>
        <w:rPr>
          <w:rFonts w:ascii="Calibri" w:hAnsi="Calibri" w:cs="Arial"/>
          <w:bCs/>
        </w:rPr>
      </w:pPr>
      <w:r w:rsidRPr="001E4DA6">
        <w:rPr>
          <w:rFonts w:ascii="Calibri" w:hAnsi="Calibri" w:cs="Arial"/>
          <w:b/>
        </w:rPr>
        <w:t>Ne sont pas acceptés aux écocentres :</w:t>
      </w:r>
      <w:r>
        <w:rPr>
          <w:rFonts w:ascii="Calibri" w:hAnsi="Calibri" w:cs="Arial"/>
          <w:bCs/>
        </w:rPr>
        <w:t xml:space="preserve"> Les résidus verts (branches,</w:t>
      </w:r>
      <w:r w:rsidR="002E2956">
        <w:rPr>
          <w:rFonts w:ascii="Calibri" w:hAnsi="Calibri" w:cs="Arial"/>
          <w:bCs/>
        </w:rPr>
        <w:t xml:space="preserve"> b</w:t>
      </w:r>
      <w:r w:rsidR="007346FA">
        <w:rPr>
          <w:rFonts w:ascii="Calibri" w:hAnsi="Calibri" w:cs="Arial"/>
          <w:bCs/>
        </w:rPr>
        <w:t>û</w:t>
      </w:r>
      <w:r w:rsidR="002E2956">
        <w:rPr>
          <w:rFonts w:ascii="Calibri" w:hAnsi="Calibri" w:cs="Arial"/>
          <w:bCs/>
        </w:rPr>
        <w:t>ches,</w:t>
      </w:r>
      <w:r w:rsidR="005D1FA7">
        <w:rPr>
          <w:rFonts w:ascii="Calibri" w:hAnsi="Calibri" w:cs="Arial"/>
          <w:bCs/>
        </w:rPr>
        <w:t xml:space="preserve"> souches,</w:t>
      </w:r>
      <w:r>
        <w:rPr>
          <w:rFonts w:ascii="Calibri" w:hAnsi="Calibri" w:cs="Arial"/>
          <w:bCs/>
        </w:rPr>
        <w:t xml:space="preserve"> gazon, tourbe et feuilles), les matières recyclables ainsi que les résidus domestiques dangereux (ceux-ci doivent être apportés à l’une des quatre collectes annuelles de résidus domestiques dangereux).</w:t>
      </w:r>
    </w:p>
    <w:p w14:paraId="18095EAD" w14:textId="77777777" w:rsidR="00907349" w:rsidRDefault="00907349" w:rsidP="00963C81">
      <w:pPr>
        <w:spacing w:after="0" w:line="240" w:lineRule="auto"/>
        <w:jc w:val="both"/>
        <w:rPr>
          <w:rFonts w:ascii="Calibri" w:hAnsi="Calibri" w:cs="Arial"/>
          <w:b/>
        </w:rPr>
      </w:pPr>
    </w:p>
    <w:p w14:paraId="670DADF5" w14:textId="477E18E2" w:rsidR="007366BE" w:rsidRPr="001E4DA6" w:rsidRDefault="00E63510" w:rsidP="00963C81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kern w:val="0"/>
          <w:lang w:eastAsia="fr-CA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lang w:eastAsia="fr-CA"/>
          <w14:ligatures w14:val="none"/>
        </w:rPr>
        <w:t xml:space="preserve">Après </w:t>
      </w:r>
      <w:r w:rsidR="007346FA">
        <w:rPr>
          <w:rFonts w:eastAsia="Times New Roman" w:cstheme="minorHAnsi"/>
          <w:b/>
          <w:bCs/>
          <w:color w:val="000000"/>
          <w:kern w:val="0"/>
          <w:lang w:eastAsia="fr-CA"/>
          <w14:ligatures w14:val="none"/>
        </w:rPr>
        <w:t>quatre</w:t>
      </w:r>
      <w:r>
        <w:rPr>
          <w:rFonts w:eastAsia="Times New Roman" w:cstheme="minorHAnsi"/>
          <w:b/>
          <w:bCs/>
          <w:color w:val="000000"/>
          <w:kern w:val="0"/>
          <w:lang w:eastAsia="fr-CA"/>
          <w14:ligatures w14:val="none"/>
        </w:rPr>
        <w:t xml:space="preserve"> mois de fermeture en période hivernal</w:t>
      </w:r>
      <w:r w:rsidR="007B4048">
        <w:rPr>
          <w:rFonts w:eastAsia="Times New Roman" w:cstheme="minorHAnsi"/>
          <w:b/>
          <w:bCs/>
          <w:color w:val="000000"/>
          <w:kern w:val="0"/>
          <w:lang w:eastAsia="fr-CA"/>
          <w14:ligatures w14:val="none"/>
        </w:rPr>
        <w:t>e</w:t>
      </w:r>
      <w:r>
        <w:rPr>
          <w:rFonts w:eastAsia="Times New Roman" w:cstheme="minorHAnsi"/>
          <w:b/>
          <w:bCs/>
          <w:color w:val="000000"/>
          <w:kern w:val="0"/>
          <w:lang w:eastAsia="fr-CA"/>
          <w14:ligatures w14:val="none"/>
        </w:rPr>
        <w:t xml:space="preserve">, un délai d’attente sera à prévoir lors des premières journées d’ouverture. </w:t>
      </w:r>
      <w:r w:rsidR="001D3F34">
        <w:rPr>
          <w:rFonts w:eastAsia="Times New Roman" w:cstheme="minorHAnsi"/>
          <w:b/>
          <w:bCs/>
          <w:color w:val="000000"/>
          <w:kern w:val="0"/>
          <w:lang w:eastAsia="fr-CA"/>
          <w14:ligatures w14:val="none"/>
        </w:rPr>
        <w:t>Afin de diminuer</w:t>
      </w:r>
      <w:r w:rsidR="007366BE" w:rsidRPr="001E4DA6">
        <w:rPr>
          <w:rFonts w:eastAsia="Times New Roman" w:cstheme="minorHAnsi"/>
          <w:b/>
          <w:bCs/>
          <w:color w:val="000000"/>
          <w:kern w:val="0"/>
          <w:lang w:eastAsia="fr-CA"/>
          <w14:ligatures w14:val="none"/>
        </w:rPr>
        <w:t xml:space="preserve"> le temps d’attente aux écocentres</w:t>
      </w:r>
      <w:r w:rsidR="001D3F34">
        <w:rPr>
          <w:rFonts w:eastAsia="Times New Roman" w:cstheme="minorHAnsi"/>
          <w:b/>
          <w:bCs/>
          <w:color w:val="000000"/>
          <w:kern w:val="0"/>
          <w:lang w:eastAsia="fr-CA"/>
          <w14:ligatures w14:val="none"/>
        </w:rPr>
        <w:t>, il est recommandé de</w:t>
      </w:r>
      <w:r w:rsidR="007366BE" w:rsidRPr="001E4DA6">
        <w:rPr>
          <w:rFonts w:eastAsia="Times New Roman" w:cstheme="minorHAnsi"/>
          <w:b/>
          <w:bCs/>
          <w:color w:val="000000"/>
          <w:kern w:val="0"/>
          <w:lang w:eastAsia="fr-CA"/>
          <w14:ligatures w14:val="none"/>
        </w:rPr>
        <w:t>:</w:t>
      </w:r>
    </w:p>
    <w:p w14:paraId="38EDD73F" w14:textId="77777777" w:rsidR="001B3829" w:rsidRPr="001E4DA6" w:rsidRDefault="001B3829" w:rsidP="00963C81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color w:val="000000"/>
          <w:kern w:val="0"/>
          <w:lang w:eastAsia="fr-CA"/>
          <w14:ligatures w14:val="none"/>
        </w:rPr>
      </w:pPr>
      <w:r>
        <w:rPr>
          <w:rFonts w:ascii="Calibri" w:hAnsi="Calibri" w:cs="Arial"/>
          <w:bCs/>
        </w:rPr>
        <w:t>T</w:t>
      </w:r>
      <w:r w:rsidRPr="001E4DA6">
        <w:rPr>
          <w:rFonts w:ascii="Calibri" w:hAnsi="Calibri" w:cs="Arial"/>
          <w:bCs/>
        </w:rPr>
        <w:t>ri</w:t>
      </w:r>
      <w:r>
        <w:rPr>
          <w:rFonts w:ascii="Calibri" w:hAnsi="Calibri" w:cs="Arial"/>
          <w:bCs/>
        </w:rPr>
        <w:t>er</w:t>
      </w:r>
      <w:r w:rsidRPr="001E4DA6">
        <w:rPr>
          <w:rFonts w:ascii="Calibri" w:hAnsi="Calibri" w:cs="Arial"/>
          <w:bCs/>
        </w:rPr>
        <w:t xml:space="preserve"> les résidus par type de matières </w:t>
      </w:r>
      <w:r>
        <w:rPr>
          <w:rFonts w:ascii="Calibri" w:hAnsi="Calibri" w:cs="Arial"/>
          <w:bCs/>
        </w:rPr>
        <w:t>préalablement à votre arrivée au site;</w:t>
      </w:r>
    </w:p>
    <w:p w14:paraId="176764D4" w14:textId="797DAC9E" w:rsidR="001B3829" w:rsidRPr="001E4DA6" w:rsidRDefault="001B3829" w:rsidP="00963C81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color w:val="000000"/>
          <w:kern w:val="0"/>
          <w:lang w:eastAsia="fr-CA"/>
          <w14:ligatures w14:val="none"/>
        </w:rPr>
      </w:pPr>
      <w:r>
        <w:rPr>
          <w:rFonts w:ascii="Calibri" w:hAnsi="Calibri" w:cs="Arial"/>
          <w:bCs/>
        </w:rPr>
        <w:t>D</w:t>
      </w:r>
      <w:r w:rsidRPr="001E4DA6">
        <w:rPr>
          <w:rFonts w:ascii="Calibri" w:hAnsi="Calibri" w:cs="Arial"/>
          <w:bCs/>
        </w:rPr>
        <w:t>é</w:t>
      </w:r>
      <w:r>
        <w:rPr>
          <w:rFonts w:ascii="Calibri" w:hAnsi="Calibri" w:cs="Arial"/>
          <w:bCs/>
        </w:rPr>
        <w:t>manteler</w:t>
      </w:r>
      <w:r w:rsidRPr="001E4DA6">
        <w:rPr>
          <w:rFonts w:ascii="Calibri" w:hAnsi="Calibri" w:cs="Arial"/>
          <w:bCs/>
        </w:rPr>
        <w:t xml:space="preserve"> les gros meubles</w:t>
      </w:r>
      <w:r>
        <w:rPr>
          <w:rFonts w:ascii="Calibri" w:hAnsi="Calibri" w:cs="Arial"/>
          <w:bCs/>
        </w:rPr>
        <w:t>,</w:t>
      </w:r>
      <w:r w:rsidRPr="001E4DA6">
        <w:rPr>
          <w:rFonts w:ascii="Calibri" w:hAnsi="Calibri" w:cs="Arial"/>
          <w:bCs/>
        </w:rPr>
        <w:t xml:space="preserve"> lorsque possible</w:t>
      </w:r>
      <w:r>
        <w:rPr>
          <w:rFonts w:ascii="Calibri" w:hAnsi="Calibri" w:cs="Arial"/>
          <w:bCs/>
        </w:rPr>
        <w:t>,</w:t>
      </w:r>
      <w:r w:rsidRPr="001E4DA6">
        <w:rPr>
          <w:rFonts w:ascii="Calibri" w:hAnsi="Calibri" w:cs="Arial"/>
          <w:bCs/>
        </w:rPr>
        <w:t xml:space="preserve"> avant</w:t>
      </w:r>
      <w:r>
        <w:rPr>
          <w:rFonts w:ascii="Calibri" w:hAnsi="Calibri" w:cs="Arial"/>
          <w:bCs/>
        </w:rPr>
        <w:t xml:space="preserve"> de vous présenter sur place</w:t>
      </w:r>
      <w:r w:rsidR="00473623">
        <w:rPr>
          <w:rFonts w:ascii="Calibri" w:hAnsi="Calibri" w:cs="Arial"/>
          <w:bCs/>
        </w:rPr>
        <w:t>;</w:t>
      </w:r>
    </w:p>
    <w:p w14:paraId="12D772D6" w14:textId="1422CA34" w:rsidR="007366BE" w:rsidRPr="001E4DA6" w:rsidRDefault="001D3F34" w:rsidP="00963C81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color w:val="000000"/>
          <w:kern w:val="0"/>
          <w:lang w:eastAsia="fr-CA"/>
          <w14:ligatures w14:val="none"/>
        </w:rPr>
      </w:pPr>
      <w:r>
        <w:rPr>
          <w:rFonts w:ascii="Calibri" w:hAnsi="Calibri" w:cs="Arial"/>
          <w:bCs/>
        </w:rPr>
        <w:t xml:space="preserve">Être </w:t>
      </w:r>
      <w:r w:rsidR="007366BE" w:rsidRPr="001E4DA6">
        <w:rPr>
          <w:rFonts w:ascii="Calibri" w:hAnsi="Calibri" w:cs="Arial"/>
          <w:bCs/>
        </w:rPr>
        <w:t xml:space="preserve">assisté d’un parent ou </w:t>
      </w:r>
      <w:r w:rsidR="007366BE">
        <w:rPr>
          <w:rFonts w:ascii="Calibri" w:hAnsi="Calibri" w:cs="Arial"/>
          <w:bCs/>
        </w:rPr>
        <w:t>d’</w:t>
      </w:r>
      <w:r w:rsidR="007366BE" w:rsidRPr="001E4DA6">
        <w:rPr>
          <w:rFonts w:ascii="Calibri" w:hAnsi="Calibri" w:cs="Arial"/>
          <w:bCs/>
        </w:rPr>
        <w:t xml:space="preserve">un ami pour procéder au déchargement des matières (le personnel de la </w:t>
      </w:r>
      <w:r w:rsidR="00E63510">
        <w:rPr>
          <w:rFonts w:ascii="Calibri" w:hAnsi="Calibri" w:cs="Arial"/>
          <w:bCs/>
        </w:rPr>
        <w:t>RIAM</w:t>
      </w:r>
      <w:r w:rsidR="007366BE" w:rsidRPr="001E4DA6">
        <w:rPr>
          <w:rFonts w:ascii="Calibri" w:hAnsi="Calibri" w:cs="Arial"/>
          <w:bCs/>
        </w:rPr>
        <w:t xml:space="preserve"> n’est pas autorisé à procéder au déchargement des véhicules)</w:t>
      </w:r>
      <w:r w:rsidR="00473623">
        <w:rPr>
          <w:rFonts w:ascii="Calibri" w:hAnsi="Calibri" w:cs="Arial"/>
          <w:bCs/>
        </w:rPr>
        <w:t>.</w:t>
      </w:r>
    </w:p>
    <w:p w14:paraId="35F2146F" w14:textId="7CAF7AA7" w:rsidR="007366BE" w:rsidRPr="00C10823" w:rsidRDefault="007366BE" w:rsidP="00963C81">
      <w:pPr>
        <w:spacing w:after="0" w:line="240" w:lineRule="auto"/>
        <w:jc w:val="both"/>
        <w:rPr>
          <w:rFonts w:cstheme="minorHAnsi"/>
          <w:bCs/>
        </w:rPr>
      </w:pPr>
      <w:r w:rsidRPr="00FB342E">
        <w:rPr>
          <w:rFonts w:eastAsia="Times New Roman" w:cstheme="minorHAnsi"/>
          <w:color w:val="000000"/>
          <w:kern w:val="0"/>
          <w:lang w:eastAsia="fr-CA"/>
          <w14:ligatures w14:val="none"/>
        </w:rPr>
        <w:br/>
      </w:r>
      <w:r w:rsidRPr="00FB342E">
        <w:rPr>
          <w:rFonts w:eastAsia="Times New Roman" w:cstheme="minorHAnsi"/>
          <w:kern w:val="0"/>
          <w:lang w:eastAsia="fr-CA"/>
          <w14:ligatures w14:val="none"/>
        </w:rPr>
        <w:t xml:space="preserve">Pour toute information supplémentaire, n’hésitez pas </w:t>
      </w:r>
      <w:r w:rsidR="007B4048">
        <w:rPr>
          <w:rFonts w:eastAsia="Times New Roman" w:cstheme="minorHAnsi"/>
          <w:kern w:val="0"/>
          <w:lang w:eastAsia="fr-CA"/>
          <w14:ligatures w14:val="none"/>
        </w:rPr>
        <w:t xml:space="preserve">à </w:t>
      </w:r>
      <w:r>
        <w:rPr>
          <w:rFonts w:eastAsia="Times New Roman" w:cstheme="minorHAnsi"/>
          <w:kern w:val="0"/>
          <w:lang w:eastAsia="fr-CA"/>
          <w14:ligatures w14:val="none"/>
        </w:rPr>
        <w:t>nous</w:t>
      </w:r>
      <w:r w:rsidR="007B4048">
        <w:rPr>
          <w:rFonts w:eastAsia="Times New Roman" w:cstheme="minorHAnsi"/>
          <w:kern w:val="0"/>
          <w:lang w:eastAsia="fr-CA"/>
          <w14:ligatures w14:val="none"/>
        </w:rPr>
        <w:t xml:space="preserve"> appeler au 450 774-2350</w:t>
      </w:r>
      <w:r w:rsidRPr="00FB342E">
        <w:rPr>
          <w:rFonts w:eastAsia="Times New Roman" w:cstheme="minorHAnsi"/>
          <w:kern w:val="0"/>
          <w:lang w:eastAsia="fr-CA"/>
          <w14:ligatures w14:val="none"/>
        </w:rPr>
        <w:t>.</w:t>
      </w:r>
    </w:p>
    <w:p w14:paraId="3507E0A0" w14:textId="77777777" w:rsidR="00600021" w:rsidRPr="002E74D4" w:rsidRDefault="00600021" w:rsidP="006000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</w:p>
    <w:p w14:paraId="0A412CC6" w14:textId="77777777" w:rsidR="00600021" w:rsidRPr="007E167B" w:rsidRDefault="00600021" w:rsidP="00600021">
      <w:pPr>
        <w:pStyle w:val="Titre2"/>
        <w:tabs>
          <w:tab w:val="clear" w:pos="-1440"/>
        </w:tabs>
        <w:ind w:left="0" w:firstLine="0"/>
        <w:rPr>
          <w:rFonts w:asciiTheme="minorHAnsi" w:hAnsiTheme="minorHAnsi" w:cstheme="minorHAnsi"/>
          <w:bCs w:val="0"/>
          <w:sz w:val="22"/>
          <w:szCs w:val="22"/>
        </w:rPr>
      </w:pPr>
      <w:r w:rsidRPr="007E167B">
        <w:rPr>
          <w:rFonts w:asciiTheme="minorHAnsi" w:hAnsiTheme="minorHAnsi" w:cstheme="minorHAnsi"/>
          <w:bCs w:val="0"/>
          <w:sz w:val="22"/>
          <w:szCs w:val="22"/>
        </w:rPr>
        <w:t>Source :</w:t>
      </w:r>
      <w:r w:rsidRPr="007E167B">
        <w:rPr>
          <w:rFonts w:asciiTheme="minorHAnsi" w:hAnsiTheme="minorHAnsi" w:cstheme="minorHAnsi"/>
          <w:bCs w:val="0"/>
          <w:sz w:val="22"/>
          <w:szCs w:val="22"/>
        </w:rPr>
        <w:tab/>
        <w:t>Communications RIAM</w:t>
      </w:r>
    </w:p>
    <w:p w14:paraId="015F68D2" w14:textId="77777777" w:rsidR="00600021" w:rsidRPr="007E167B" w:rsidRDefault="00600021" w:rsidP="00600021">
      <w:pPr>
        <w:spacing w:after="0" w:line="240" w:lineRule="auto"/>
        <w:ind w:left="1440"/>
        <w:jc w:val="both"/>
        <w:rPr>
          <w:rFonts w:cstheme="minorHAnsi"/>
          <w:b/>
        </w:rPr>
      </w:pPr>
      <w:r w:rsidRPr="007E167B">
        <w:rPr>
          <w:rFonts w:cstheme="minorHAnsi"/>
          <w:b/>
        </w:rPr>
        <w:t>450 774-2350</w:t>
      </w:r>
    </w:p>
    <w:p w14:paraId="0D415DD9" w14:textId="053AA528" w:rsidR="00F5158C" w:rsidRPr="00F5158C" w:rsidRDefault="00600021" w:rsidP="00C10823">
      <w:pPr>
        <w:spacing w:after="0" w:line="240" w:lineRule="auto"/>
        <w:ind w:left="1440"/>
        <w:jc w:val="both"/>
        <w:rPr>
          <w:rFonts w:cstheme="minorHAnsi"/>
          <w:color w:val="0000FF"/>
          <w:u w:val="single"/>
        </w:rPr>
      </w:pPr>
      <w:hyperlink r:id="rId7" w:history="1">
        <w:r w:rsidRPr="007E167B">
          <w:rPr>
            <w:rStyle w:val="Lienhypertexte"/>
            <w:rFonts w:cstheme="minorHAnsi"/>
          </w:rPr>
          <w:t>www.riam.quebec</w:t>
        </w:r>
      </w:hyperlink>
    </w:p>
    <w:sectPr w:rsidR="00F5158C" w:rsidRPr="00F5158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amas">
    <w:altName w:val="Malgun Gothic"/>
    <w:charset w:val="00"/>
    <w:family w:val="swiss"/>
    <w:pitch w:val="variable"/>
    <w:sig w:usb0="00000000" w:usb1="090E0000" w:usb2="00000010" w:usb3="00000000" w:csb0="001D009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2147B"/>
    <w:multiLevelType w:val="hybridMultilevel"/>
    <w:tmpl w:val="C2AE072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D65D2"/>
    <w:multiLevelType w:val="hybridMultilevel"/>
    <w:tmpl w:val="E17CD43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A4D2F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37830"/>
    <w:multiLevelType w:val="hybridMultilevel"/>
    <w:tmpl w:val="D916A74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2948670">
    <w:abstractNumId w:val="0"/>
  </w:num>
  <w:num w:numId="2" w16cid:durableId="513032860">
    <w:abstractNumId w:val="1"/>
  </w:num>
  <w:num w:numId="3" w16cid:durableId="12353131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021"/>
    <w:rsid w:val="000B4066"/>
    <w:rsid w:val="000F458F"/>
    <w:rsid w:val="001A72A9"/>
    <w:rsid w:val="001B3829"/>
    <w:rsid w:val="001C45AD"/>
    <w:rsid w:val="001D3F34"/>
    <w:rsid w:val="00216C63"/>
    <w:rsid w:val="002479B4"/>
    <w:rsid w:val="002D69B4"/>
    <w:rsid w:val="002E2956"/>
    <w:rsid w:val="002E6A24"/>
    <w:rsid w:val="00307F3F"/>
    <w:rsid w:val="00352E2D"/>
    <w:rsid w:val="0036239E"/>
    <w:rsid w:val="00364920"/>
    <w:rsid w:val="003C65CA"/>
    <w:rsid w:val="0044505D"/>
    <w:rsid w:val="00473623"/>
    <w:rsid w:val="004B6F2E"/>
    <w:rsid w:val="004C2EF8"/>
    <w:rsid w:val="004E2E80"/>
    <w:rsid w:val="00515140"/>
    <w:rsid w:val="005569CD"/>
    <w:rsid w:val="005D1FA7"/>
    <w:rsid w:val="00600021"/>
    <w:rsid w:val="0069559B"/>
    <w:rsid w:val="006D6549"/>
    <w:rsid w:val="00700E9B"/>
    <w:rsid w:val="00702927"/>
    <w:rsid w:val="007346FA"/>
    <w:rsid w:val="007366BE"/>
    <w:rsid w:val="00760A3E"/>
    <w:rsid w:val="007B4048"/>
    <w:rsid w:val="007D0F5C"/>
    <w:rsid w:val="007F3EEF"/>
    <w:rsid w:val="00811148"/>
    <w:rsid w:val="00874D60"/>
    <w:rsid w:val="00902E2C"/>
    <w:rsid w:val="00907349"/>
    <w:rsid w:val="00940AEF"/>
    <w:rsid w:val="00943916"/>
    <w:rsid w:val="00963C81"/>
    <w:rsid w:val="009F6A21"/>
    <w:rsid w:val="00B87818"/>
    <w:rsid w:val="00B90E62"/>
    <w:rsid w:val="00BC71B2"/>
    <w:rsid w:val="00C10823"/>
    <w:rsid w:val="00C37B7C"/>
    <w:rsid w:val="00C86919"/>
    <w:rsid w:val="00D23EAF"/>
    <w:rsid w:val="00D35603"/>
    <w:rsid w:val="00E63510"/>
    <w:rsid w:val="00E8488B"/>
    <w:rsid w:val="00F31808"/>
    <w:rsid w:val="00F444AC"/>
    <w:rsid w:val="00F5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ED9DF"/>
  <w15:chartTrackingRefBased/>
  <w15:docId w15:val="{0428751D-F899-4FA3-81C0-27C18A4BD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021"/>
  </w:style>
  <w:style w:type="paragraph" w:styleId="Titre2">
    <w:name w:val="heading 2"/>
    <w:basedOn w:val="Normal"/>
    <w:next w:val="Normal"/>
    <w:link w:val="Titre2Car"/>
    <w:qFormat/>
    <w:rsid w:val="00600021"/>
    <w:pPr>
      <w:keepNext/>
      <w:widowControl w:val="0"/>
      <w:tabs>
        <w:tab w:val="left" w:pos="-1440"/>
      </w:tabs>
      <w:spacing w:after="0" w:line="240" w:lineRule="auto"/>
      <w:ind w:left="1440" w:hanging="1440"/>
      <w:jc w:val="both"/>
      <w:outlineLvl w:val="1"/>
    </w:pPr>
    <w:rPr>
      <w:rFonts w:ascii="Bahamas" w:eastAsia="Times New Roman" w:hAnsi="Bahamas" w:cs="Times New Roman"/>
      <w:b/>
      <w:bCs/>
      <w:snapToGrid w:val="0"/>
      <w:kern w:val="0"/>
      <w:sz w:val="24"/>
      <w:szCs w:val="24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600021"/>
    <w:rPr>
      <w:rFonts w:ascii="Bahamas" w:eastAsia="Times New Roman" w:hAnsi="Bahamas" w:cs="Times New Roman"/>
      <w:b/>
      <w:bCs/>
      <w:snapToGrid w:val="0"/>
      <w:kern w:val="0"/>
      <w:sz w:val="24"/>
      <w:szCs w:val="24"/>
      <w:lang w:eastAsia="fr-FR"/>
      <w14:ligatures w14:val="none"/>
    </w:rPr>
  </w:style>
  <w:style w:type="character" w:styleId="Lienhypertexte">
    <w:name w:val="Hyperlink"/>
    <w:rsid w:val="00600021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940AEF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7B40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iam.quebe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1820</Characters>
  <Application>Microsoft Office Word</Application>
  <DocSecurity>4</DocSecurity>
  <Lines>41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Gaulin</dc:creator>
  <cp:keywords/>
  <dc:description/>
  <cp:lastModifiedBy>Stefany Bunel</cp:lastModifiedBy>
  <cp:revision>2</cp:revision>
  <cp:lastPrinted>2025-03-18T20:21:00Z</cp:lastPrinted>
  <dcterms:created xsi:type="dcterms:W3CDTF">2026-04-22T15:35:00Z</dcterms:created>
  <dcterms:modified xsi:type="dcterms:W3CDTF">2026-04-22T15:35:00Z</dcterms:modified>
</cp:coreProperties>
</file>